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FC4" w:rsidRPr="00AA5B9D" w:rsidRDefault="00AA5B9D" w:rsidP="00AA5B9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0B377D">
        <w:rPr>
          <w:rFonts w:ascii="Times New Roman" w:hAnsi="Times New Roman"/>
          <w:color w:val="000000"/>
          <w:sz w:val="28"/>
          <w:szCs w:val="28"/>
        </w:rPr>
        <w:t>25</w:t>
      </w:r>
    </w:p>
    <w:p w:rsidR="001E7FC4" w:rsidRPr="00AA5B9D" w:rsidRDefault="001E7FC4" w:rsidP="00AA5B9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A5B9D"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1E7FC4" w:rsidRPr="00AA5B9D" w:rsidRDefault="001E7FC4" w:rsidP="00AA5B9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A5B9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A5B9D" w:rsidRDefault="00AA5B9D" w:rsidP="00AA5B9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AA5B9D" w:rsidRDefault="00AA5B9D" w:rsidP="00AA5B9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AA5B9D" w:rsidRDefault="00AA5B9D" w:rsidP="00AA5B9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"Приложение 20</w:t>
      </w:r>
    </w:p>
    <w:p w:rsidR="00AA5B9D" w:rsidRDefault="00AA5B9D" w:rsidP="00AA5B9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AA5B9D" w:rsidRDefault="00AA5B9D" w:rsidP="00AA5B9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A5B9D" w:rsidRDefault="00AA5B9D" w:rsidP="00AA5B9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5134F">
        <w:rPr>
          <w:rFonts w:ascii="Times New Roman" w:hAnsi="Times New Roman"/>
          <w:color w:val="000000"/>
          <w:sz w:val="28"/>
          <w:szCs w:val="28"/>
        </w:rPr>
        <w:t>17.12.2025</w:t>
      </w:r>
      <w:r w:rsidRPr="00A67C80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05134F">
        <w:rPr>
          <w:rFonts w:ascii="Times New Roman" w:hAnsi="Times New Roman"/>
          <w:color w:val="000000"/>
          <w:sz w:val="28"/>
          <w:szCs w:val="28"/>
        </w:rPr>
        <w:t>30</w:t>
      </w:r>
      <w:r w:rsidRPr="00A67C80">
        <w:rPr>
          <w:rFonts w:ascii="Times New Roman" w:hAnsi="Times New Roman"/>
          <w:color w:val="000000"/>
          <w:sz w:val="28"/>
          <w:szCs w:val="28"/>
        </w:rPr>
        <w:t>-КЗ</w:t>
      </w:r>
    </w:p>
    <w:p w:rsidR="001E7FC4" w:rsidRDefault="001E7FC4" w:rsidP="00BE5B89">
      <w:pPr>
        <w:spacing w:after="0" w:line="240" w:lineRule="auto"/>
        <w:ind w:left="12191" w:right="-173"/>
        <w:rPr>
          <w:rFonts w:ascii="Times New Roman" w:hAnsi="Times New Roman" w:cs="Times New Roman"/>
          <w:sz w:val="28"/>
          <w:szCs w:val="28"/>
        </w:rPr>
      </w:pPr>
    </w:p>
    <w:p w:rsidR="001E7FC4" w:rsidRDefault="001E7FC4" w:rsidP="000513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F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5DAD" w:rsidRPr="00CF5DA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внутренних заимств</w:t>
      </w:r>
      <w:r w:rsidR="00CF5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ований Приморского края</w:t>
      </w:r>
      <w:r w:rsidR="00CF5DAD" w:rsidRPr="00CF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5D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5134F" w:rsidRPr="000513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2026 год и плановый период 2027 и 2028 годов</w:t>
      </w:r>
    </w:p>
    <w:p w:rsidR="0005134F" w:rsidRDefault="0005134F" w:rsidP="000513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FC4" w:rsidRDefault="001E7FC4" w:rsidP="00E57E5A">
      <w:pPr>
        <w:spacing w:after="0" w:line="240" w:lineRule="auto"/>
        <w:ind w:right="-17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FC4">
        <w:rPr>
          <w:rFonts w:ascii="Times New Roman" w:eastAsia="Times New Roman" w:hAnsi="Times New Roman" w:cs="Times New Roman"/>
          <w:sz w:val="28"/>
          <w:szCs w:val="28"/>
          <w:lang w:eastAsia="ru-RU"/>
        </w:rPr>
        <w:t>(рублей)</w:t>
      </w:r>
    </w:p>
    <w:p w:rsidR="001E7FC4" w:rsidRPr="001E7FC4" w:rsidRDefault="001E7FC4" w:rsidP="001E7FC4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25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7344"/>
        <w:gridCol w:w="2440"/>
        <w:gridCol w:w="2440"/>
        <w:gridCol w:w="2440"/>
      </w:tblGrid>
      <w:tr w:rsidR="00E57E5A" w:rsidRPr="001E7FC4" w:rsidTr="00CF5DAD">
        <w:trPr>
          <w:cantSplit/>
          <w:trHeight w:val="397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</w:tcPr>
          <w:p w:rsidR="00E57E5A" w:rsidRPr="001E7FC4" w:rsidRDefault="00E57E5A" w:rsidP="001D5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F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    п/п</w:t>
            </w:r>
          </w:p>
        </w:tc>
        <w:tc>
          <w:tcPr>
            <w:tcW w:w="734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bottom w:w="0" w:type="dxa"/>
              <w:right w:w="57" w:type="dxa"/>
            </w:tcMar>
            <w:vAlign w:val="center"/>
          </w:tcPr>
          <w:p w:rsidR="00E57E5A" w:rsidRPr="001E7FC4" w:rsidRDefault="00E57E5A" w:rsidP="001D5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RANGE!B7"/>
            <w:r w:rsidRPr="001E7F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Перечень государственных внутренних заимствований</w:t>
            </w:r>
            <w:bookmarkEnd w:id="0"/>
          </w:p>
        </w:tc>
        <w:tc>
          <w:tcPr>
            <w:tcW w:w="7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bottom w:w="0" w:type="dxa"/>
              <w:right w:w="57" w:type="dxa"/>
            </w:tcMar>
            <w:vAlign w:val="center"/>
          </w:tcPr>
          <w:p w:rsidR="00E57E5A" w:rsidRPr="001E7FC4" w:rsidRDefault="00E57E5A" w:rsidP="001D5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</w:t>
            </w:r>
          </w:p>
        </w:tc>
      </w:tr>
      <w:tr w:rsidR="00E57E5A" w:rsidRPr="001E7FC4" w:rsidTr="00AA5B9D">
        <w:trPr>
          <w:cantSplit/>
          <w:trHeight w:val="397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E57E5A" w:rsidRPr="001E7FC4" w:rsidRDefault="00E57E5A" w:rsidP="001D5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4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left w:w="57" w:type="dxa"/>
              <w:bottom w:w="0" w:type="dxa"/>
              <w:right w:w="57" w:type="dxa"/>
            </w:tcMar>
            <w:vAlign w:val="center"/>
            <w:hideMark/>
          </w:tcPr>
          <w:p w:rsidR="00E57E5A" w:rsidRPr="001E7FC4" w:rsidRDefault="00E57E5A" w:rsidP="001D5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left w:w="57" w:type="dxa"/>
              <w:bottom w:w="0" w:type="dxa"/>
              <w:right w:w="57" w:type="dxa"/>
            </w:tcMar>
            <w:vAlign w:val="center"/>
            <w:hideMark/>
          </w:tcPr>
          <w:p w:rsidR="00E57E5A" w:rsidRPr="001E7FC4" w:rsidRDefault="00E57E5A" w:rsidP="0005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F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05134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1E7F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left w:w="57" w:type="dxa"/>
              <w:bottom w:w="0" w:type="dxa"/>
              <w:right w:w="57" w:type="dxa"/>
            </w:tcMar>
            <w:vAlign w:val="center"/>
            <w:hideMark/>
          </w:tcPr>
          <w:p w:rsidR="00E57E5A" w:rsidRPr="001E7FC4" w:rsidRDefault="00CF5DAD" w:rsidP="001D5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05134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E57E5A" w:rsidRPr="001E7F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left w:w="57" w:type="dxa"/>
              <w:bottom w:w="0" w:type="dxa"/>
              <w:right w:w="57" w:type="dxa"/>
            </w:tcMar>
            <w:vAlign w:val="center"/>
            <w:hideMark/>
          </w:tcPr>
          <w:p w:rsidR="00E57E5A" w:rsidRPr="001E7FC4" w:rsidRDefault="00E57E5A" w:rsidP="001D5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F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05134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1E7F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</w:tr>
    </w:tbl>
    <w:p w:rsidR="00AA5B9D" w:rsidRPr="00AA5B9D" w:rsidRDefault="00AA5B9D" w:rsidP="00AA5B9D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25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7344"/>
        <w:gridCol w:w="2440"/>
        <w:gridCol w:w="2440"/>
        <w:gridCol w:w="2440"/>
      </w:tblGrid>
      <w:tr w:rsidR="000B377D" w:rsidRPr="00AA5B9D" w:rsidTr="000B377D">
        <w:trPr>
          <w:cantSplit/>
          <w:trHeight w:val="34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center"/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5B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center"/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5B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center"/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B9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center"/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B9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center"/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B9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B377D" w:rsidRPr="00AA5B9D" w:rsidTr="000B377D">
        <w:trPr>
          <w:cantSplit/>
          <w:trHeight w:val="34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5B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7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5B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Кредиты, полученные Приморским краем от кредитных организаций: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28 985 156 877,52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1 243 790 808,57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1 826 088 992,62</w:t>
            </w:r>
          </w:p>
        </w:tc>
      </w:tr>
      <w:tr w:rsidR="000B377D" w:rsidRPr="00AA5B9D" w:rsidTr="000B377D">
        <w:trPr>
          <w:cantSplit/>
          <w:trHeight w:val="34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bottom w:w="0" w:type="dxa"/>
              <w:right w:w="57" w:type="dxa"/>
            </w:tcMar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5B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кредитов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30 985 156 877,52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32 228 947 686,09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34 055 036 678,71</w:t>
            </w:r>
          </w:p>
        </w:tc>
      </w:tr>
      <w:tr w:rsidR="000B377D" w:rsidRPr="00AA5B9D" w:rsidTr="000B377D">
        <w:trPr>
          <w:cantSplit/>
          <w:trHeight w:val="34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bottom w:w="0" w:type="dxa"/>
              <w:right w:w="57" w:type="dxa"/>
            </w:tcMar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5B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погашение основной суммы долга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-2 000 000 000,00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-30 985 156 877,52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-32 228 947 686,09</w:t>
            </w:r>
          </w:p>
        </w:tc>
      </w:tr>
      <w:tr w:rsidR="000B377D" w:rsidRPr="00AA5B9D" w:rsidTr="000B377D">
        <w:trPr>
          <w:cantSplit/>
          <w:trHeight w:val="34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5B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7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5B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Бюджетные кредиты, привлеченные в краевой бюджет от других бюджетов бюджетной системы Российской Федерации: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2 782 137 616,69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668 834 518,08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-1 879 888 992,62</w:t>
            </w:r>
          </w:p>
        </w:tc>
      </w:tr>
      <w:tr w:rsidR="000B377D" w:rsidRPr="00AA5B9D" w:rsidTr="000B377D">
        <w:trPr>
          <w:cantSplit/>
          <w:trHeight w:val="34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bottom w:w="0" w:type="dxa"/>
              <w:right w:w="57" w:type="dxa"/>
            </w:tcMar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5B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кредитов - всего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8 201 591 150,00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8 291 467 000,00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6 000 000 000,00</w:t>
            </w:r>
          </w:p>
        </w:tc>
      </w:tr>
      <w:tr w:rsidR="000B377D" w:rsidRPr="00AA5B9D" w:rsidTr="000B377D">
        <w:trPr>
          <w:cantSplit/>
          <w:trHeight w:val="34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bottom w:w="0" w:type="dxa"/>
              <w:right w:w="57" w:type="dxa"/>
            </w:tcMar>
            <w:hideMark/>
          </w:tcPr>
          <w:p w:rsidR="000B377D" w:rsidRPr="00AA5B9D" w:rsidRDefault="000B377D" w:rsidP="00874DE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hideMark/>
          </w:tcPr>
          <w:p w:rsidR="000B377D" w:rsidRPr="00AA5B9D" w:rsidRDefault="000B377D" w:rsidP="00874D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5B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том числе: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5B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5B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5B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0B377D" w:rsidRPr="00AA5B9D" w:rsidTr="000B377D">
        <w:trPr>
          <w:cantSplit/>
          <w:trHeight w:val="34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bottom w:w="0" w:type="dxa"/>
              <w:right w:w="57" w:type="dxa"/>
            </w:tcMar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57" w:type="dxa"/>
              <w:bottom w:w="0" w:type="dxa"/>
              <w:right w:w="57" w:type="dxa"/>
            </w:tcMar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5B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пополнение остатков средств на счетах краевого бюджета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3 600 000 000,00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6 000 000 000,00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6 000 000 000,00</w:t>
            </w:r>
          </w:p>
        </w:tc>
      </w:tr>
      <w:tr w:rsidR="000B377D" w:rsidRPr="00AA5B9D" w:rsidTr="000B377D">
        <w:trPr>
          <w:cantSplit/>
          <w:trHeight w:val="34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bottom w:w="0" w:type="dxa"/>
              <w:right w:w="57" w:type="dxa"/>
            </w:tcMar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5B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погашение кредитов - всего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-5 419 453 533,31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-7 622 632 481,92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-7 879 888 992,62</w:t>
            </w:r>
          </w:p>
        </w:tc>
      </w:tr>
      <w:tr w:rsidR="000B377D" w:rsidRPr="00AA5B9D" w:rsidTr="000B377D">
        <w:trPr>
          <w:cantSplit/>
          <w:trHeight w:val="34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bottom w:w="0" w:type="dxa"/>
              <w:right w:w="57" w:type="dxa"/>
            </w:tcMar>
          </w:tcPr>
          <w:p w:rsidR="000B377D" w:rsidRPr="00AA5B9D" w:rsidRDefault="000B377D" w:rsidP="00874DE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</w:tcPr>
          <w:p w:rsidR="000B377D" w:rsidRPr="00AA5B9D" w:rsidRDefault="000B377D" w:rsidP="00874D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5B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</w:tcPr>
          <w:p w:rsidR="000B377D" w:rsidRPr="00AA5B9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</w:tcPr>
          <w:p w:rsidR="000B377D" w:rsidRPr="00AA5B9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</w:tcPr>
          <w:p w:rsidR="000B377D" w:rsidRPr="00AA5B9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B377D" w:rsidRPr="00AA5B9D" w:rsidTr="000B377D">
        <w:trPr>
          <w:cantSplit/>
          <w:trHeight w:val="34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bottom w:w="0" w:type="dxa"/>
              <w:right w:w="57" w:type="dxa"/>
            </w:tcMar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A5B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пополнение остатков средств на счетах краевого бюджета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-3 600 000 000,00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-6 000 000 000,00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-6 000 000 000,00</w:t>
            </w:r>
          </w:p>
        </w:tc>
      </w:tr>
      <w:tr w:rsidR="000B377D" w:rsidRPr="00AA5B9D" w:rsidTr="000B377D">
        <w:trPr>
          <w:cantSplit/>
          <w:trHeight w:val="340"/>
        </w:trPr>
        <w:tc>
          <w:tcPr>
            <w:tcW w:w="5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57" w:type="dxa"/>
              <w:bottom w:w="0" w:type="dxa"/>
              <w:right w:w="57" w:type="dxa"/>
            </w:tcMar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5B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 государственных внутренних заимствований: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31 767 294 494,21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1 912 625 326,65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-53 800 000,00</w:t>
            </w:r>
          </w:p>
        </w:tc>
      </w:tr>
      <w:tr w:rsidR="000B377D" w:rsidRPr="00AA5B9D" w:rsidTr="000B377D">
        <w:trPr>
          <w:cantSplit/>
          <w:trHeight w:val="340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bottom w:w="0" w:type="dxa"/>
              <w:right w:w="57" w:type="dxa"/>
            </w:tcMar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5B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заимствований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39 186 748 027,52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40 520 414 686,09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40 055 036 678,71</w:t>
            </w:r>
          </w:p>
        </w:tc>
      </w:tr>
      <w:tr w:rsidR="000B377D" w:rsidRPr="00AA5B9D" w:rsidTr="000B377D">
        <w:trPr>
          <w:cantSplit/>
          <w:trHeight w:val="340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bottom w:w="0" w:type="dxa"/>
              <w:right w:w="57" w:type="dxa"/>
            </w:tcMar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hideMark/>
          </w:tcPr>
          <w:p w:rsidR="000B377D" w:rsidRPr="00AA5B9D" w:rsidRDefault="000B377D" w:rsidP="000B377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5B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погашение основной суммы долга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-7 419 453 533,31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-38 607 789 359,44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bottom w:w="0" w:type="dxa"/>
              <w:right w:w="57" w:type="dxa"/>
            </w:tcMar>
            <w:vAlign w:val="bottom"/>
            <w:hideMark/>
          </w:tcPr>
          <w:p w:rsidR="000B377D" w:rsidRPr="000B377D" w:rsidRDefault="000B377D" w:rsidP="000B377D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77D">
              <w:rPr>
                <w:rFonts w:ascii="Times New Roman" w:hAnsi="Times New Roman" w:cs="Times New Roman"/>
                <w:sz w:val="26"/>
                <w:szCs w:val="26"/>
              </w:rPr>
              <w:t>-40 108 836 678,71</w:t>
            </w:r>
          </w:p>
        </w:tc>
      </w:tr>
    </w:tbl>
    <w:p w:rsidR="0009049D" w:rsidRDefault="0009049D">
      <w:bookmarkStart w:id="1" w:name="_GoBack"/>
      <w:bookmarkEnd w:id="1"/>
    </w:p>
    <w:sectPr w:rsidR="0009049D" w:rsidSect="003B0DB1">
      <w:headerReference w:type="default" r:id="rId6"/>
      <w:pgSz w:w="16838" w:h="11906" w:orient="landscape"/>
      <w:pgMar w:top="1701" w:right="851" w:bottom="851" w:left="851" w:header="141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DB1" w:rsidRDefault="003B0DB1" w:rsidP="003B0DB1">
      <w:pPr>
        <w:spacing w:after="0" w:line="240" w:lineRule="auto"/>
      </w:pPr>
      <w:r>
        <w:separator/>
      </w:r>
    </w:p>
  </w:endnote>
  <w:endnote w:type="continuationSeparator" w:id="0">
    <w:p w:rsidR="003B0DB1" w:rsidRDefault="003B0DB1" w:rsidP="003B0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DB1" w:rsidRDefault="003B0DB1" w:rsidP="003B0DB1">
      <w:pPr>
        <w:spacing w:after="0" w:line="240" w:lineRule="auto"/>
      </w:pPr>
      <w:r>
        <w:separator/>
      </w:r>
    </w:p>
  </w:footnote>
  <w:footnote w:type="continuationSeparator" w:id="0">
    <w:p w:rsidR="003B0DB1" w:rsidRDefault="003B0DB1" w:rsidP="003B0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84028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B0DB1" w:rsidRPr="003B0DB1" w:rsidRDefault="003B0DB1" w:rsidP="003B0DB1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B2A5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B2A5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B2A5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B2A5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B2A5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FC4"/>
    <w:rsid w:val="0005134F"/>
    <w:rsid w:val="0009049D"/>
    <w:rsid w:val="000B377D"/>
    <w:rsid w:val="001D53B6"/>
    <w:rsid w:val="001E7FC4"/>
    <w:rsid w:val="001F3AD9"/>
    <w:rsid w:val="00304C4F"/>
    <w:rsid w:val="003B0DB1"/>
    <w:rsid w:val="005B2A57"/>
    <w:rsid w:val="00985087"/>
    <w:rsid w:val="00AA5B9D"/>
    <w:rsid w:val="00BE5B89"/>
    <w:rsid w:val="00CF5DAD"/>
    <w:rsid w:val="00D609B2"/>
    <w:rsid w:val="00E57E5A"/>
    <w:rsid w:val="00E7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62BC16C-895D-48DE-B14A-CE2BD9C97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4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7FC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5B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5B8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B0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B0DB1"/>
  </w:style>
  <w:style w:type="paragraph" w:styleId="a8">
    <w:name w:val="footer"/>
    <w:basedOn w:val="a"/>
    <w:link w:val="a9"/>
    <w:uiPriority w:val="99"/>
    <w:unhideWhenUsed/>
    <w:rsid w:val="003B0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B0D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ЗС ПК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Суровая Юлия Александровна</dc:creator>
  <cp:lastModifiedBy>Лола Наталья Викторовна</cp:lastModifiedBy>
  <cp:revision>14</cp:revision>
  <cp:lastPrinted>2026-05-21T06:52:00Z</cp:lastPrinted>
  <dcterms:created xsi:type="dcterms:W3CDTF">2021-11-01T05:31:00Z</dcterms:created>
  <dcterms:modified xsi:type="dcterms:W3CDTF">2026-05-21T06:52:00Z</dcterms:modified>
</cp:coreProperties>
</file>